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F3D" w:rsidRDefault="00E9683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ΕΠΙΤΡΟΠΗ ΚΡΑΤΙΚΩΝ ΒΡΑΒΕΙΩΝ ΛΟΓΟΤΕΧΝΙΚΗΣ ΜΕΤΑΦΡΑΣΗΣ</w:t>
      </w:r>
    </w:p>
    <w:p w:rsidR="00AB6F3D" w:rsidRDefault="00E96837">
      <w:pPr>
        <w:jc w:val="center"/>
        <w:rPr>
          <w:b/>
          <w:bCs/>
        </w:rPr>
      </w:pPr>
      <w:r>
        <w:rPr>
          <w:b/>
          <w:bCs/>
        </w:rPr>
        <w:t>ΚΡΑΤΙΚΑ ΒΡΑΒΕΙΑ 2020 ΓΙΑ ΤΟ ΕΚΔΟΤΙΚΟ ΕΤΟΣ 2019</w:t>
      </w:r>
    </w:p>
    <w:p w:rsidR="00AB6F3D" w:rsidRDefault="00E96837">
      <w:pPr>
        <w:jc w:val="center"/>
        <w:rPr>
          <w:b/>
          <w:bCs/>
        </w:rPr>
      </w:pPr>
      <w:r>
        <w:rPr>
          <w:b/>
          <w:bCs/>
        </w:rPr>
        <w:t>ΣΚΕΠΤΙΚΟ ΒΡΑΒΕΥΣΗΣ</w:t>
      </w:r>
    </w:p>
    <w:p w:rsidR="00AB6F3D" w:rsidRDefault="00E96837">
      <w:r>
        <w:t>Στη συνεδρίαση της 9</w:t>
      </w:r>
      <w:r>
        <w:rPr>
          <w:vertAlign w:val="superscript"/>
        </w:rPr>
        <w:t>ης</w:t>
      </w:r>
      <w:r>
        <w:t xml:space="preserve"> Ιουλίου 2021 η Επιτροπή  Απονομής Κρατικών Βραβείων Λογοτεχνικής Μετάφρασης κατέληξε στις εξής αποφάσεις</w:t>
      </w:r>
      <w:r>
        <w:t>:</w:t>
      </w:r>
    </w:p>
    <w:p w:rsidR="00AB6F3D" w:rsidRDefault="00E96837">
      <w:pPr>
        <w:jc w:val="both"/>
      </w:pPr>
      <w:r>
        <w:rPr>
          <w:b/>
          <w:bCs/>
        </w:rPr>
        <w:t xml:space="preserve">Βραβείο </w:t>
      </w:r>
      <w:r>
        <w:rPr>
          <w:b/>
          <w:bCs/>
        </w:rPr>
        <w:t>μετάφρασης έργου ξένης λογοτεχνίας στην ελληνική γλώσσα</w:t>
      </w:r>
      <w:r>
        <w:t xml:space="preserve"> </w:t>
      </w:r>
    </w:p>
    <w:p w:rsidR="00AB6F3D" w:rsidRDefault="00E96837">
      <w:pPr>
        <w:jc w:val="both"/>
      </w:pPr>
      <w:r>
        <w:t xml:space="preserve">Η επιτροπή αποφασίζει, κατά πλειοψηφία, τη βράβευση του βιβλίου του </w:t>
      </w:r>
      <w:r>
        <w:rPr>
          <w:b/>
          <w:bCs/>
        </w:rPr>
        <w:t xml:space="preserve">J.-K. </w:t>
      </w:r>
      <w:r>
        <w:rPr>
          <w:b/>
          <w:bCs/>
          <w:lang w:val="en-US"/>
        </w:rPr>
        <w:t>H</w:t>
      </w:r>
      <w:r>
        <w:rPr>
          <w:b/>
          <w:bCs/>
        </w:rPr>
        <w:t xml:space="preserve">UYSMANS, </w:t>
      </w:r>
      <w:r>
        <w:rPr>
          <w:b/>
          <w:bCs/>
          <w:i/>
          <w:iCs/>
        </w:rPr>
        <w:t>Ανάστροφα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σε μετάφραση της </w:t>
      </w:r>
      <w:proofErr w:type="spellStart"/>
      <w:r>
        <w:rPr>
          <w:b/>
          <w:bCs/>
        </w:rPr>
        <w:t>Ρίτας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Κολαΐτη</w:t>
      </w:r>
      <w:proofErr w:type="spellEnd"/>
      <w:r>
        <w:rPr>
          <w:b/>
          <w:bCs/>
        </w:rPr>
        <w:t>, από τις εκδόσεις Στερέωμα.</w:t>
      </w:r>
      <w:r>
        <w:t xml:space="preserve"> Από τα σημαντικότερα γαλλικά μυθιστορήματα του</w:t>
      </w:r>
      <w:r>
        <w:t xml:space="preserve"> 19ου αιώνα, κορυφαίο δείγμα της «λογοτεχνίας της παρακμής» (</w:t>
      </w:r>
      <w:proofErr w:type="spellStart"/>
      <w:r>
        <w:t>Decadent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>) και του αισθητισμού (</w:t>
      </w:r>
      <w:proofErr w:type="spellStart"/>
      <w:r>
        <w:t>Aestheticism</w:t>
      </w:r>
      <w:proofErr w:type="spellEnd"/>
      <w:r>
        <w:t xml:space="preserve">), για πρώτη φορά στη γλώσσα μας. Ο </w:t>
      </w:r>
      <w:proofErr w:type="spellStart"/>
      <w:r>
        <w:t>Ντεζ</w:t>
      </w:r>
      <w:proofErr w:type="spellEnd"/>
      <w:r>
        <w:t xml:space="preserve"> </w:t>
      </w:r>
      <w:proofErr w:type="spellStart"/>
      <w:r>
        <w:t>Εσσέντ</w:t>
      </w:r>
      <w:proofErr w:type="spellEnd"/>
      <w:r>
        <w:t xml:space="preserve"> (εστέτ) γίνεται εμβληματικός ήρωας με το </w:t>
      </w:r>
      <w:r>
        <w:rPr>
          <w:i/>
          <w:iCs/>
        </w:rPr>
        <w:t>Ανάστροφα</w:t>
      </w:r>
      <w:r>
        <w:t xml:space="preserve"> (περιεκτικό και ουσιαστικό επίμετρο του Νί</w:t>
      </w:r>
      <w:r>
        <w:t xml:space="preserve">κου </w:t>
      </w:r>
      <w:proofErr w:type="spellStart"/>
      <w:r>
        <w:t>Μπακουνάκη</w:t>
      </w:r>
      <w:proofErr w:type="spellEnd"/>
      <w:r>
        <w:t xml:space="preserve">). Πεποικιλμένο ύφος, περιγραφή λεπτών ψυχολογικών αποχρώσεων και στιγμών έκστασης, υψηλός βαθμός μεταφραστικής δυσκολίας. Η έμπειρη μεταφράστρια Ρίτα </w:t>
      </w:r>
      <w:proofErr w:type="spellStart"/>
      <w:r>
        <w:t>Κολαΐτη</w:t>
      </w:r>
      <w:proofErr w:type="spellEnd"/>
      <w:r>
        <w:t>, επιμελήτρια κειμένων και πιστή στην ποιότητα κάθε λογοτεχνικής εργασίας της, εργάζ</w:t>
      </w:r>
      <w:r>
        <w:t>εται πάνω στο πρωτότυπο με υπέρμετρη σχολαστικότητα και το αποδίδει στη</w:t>
      </w:r>
      <w:r>
        <w:t xml:space="preserve"> </w:t>
      </w:r>
      <w:r>
        <w:t>γλώσσα-στόχο με υπερεπάρκεια γνώσεων και τον συνήθη πλούτο των εκφραστικών της εργαλείων</w:t>
      </w:r>
      <w:r>
        <w:t>.</w:t>
      </w:r>
    </w:p>
    <w:p w:rsidR="00AB6F3D" w:rsidRDefault="00AB6F3D">
      <w:pPr>
        <w:jc w:val="both"/>
      </w:pPr>
    </w:p>
    <w:p w:rsidR="00AB6F3D" w:rsidRDefault="00E96837">
      <w:pPr>
        <w:jc w:val="both"/>
      </w:pPr>
      <w:r>
        <w:t xml:space="preserve">Μειοψήφησαν οι </w:t>
      </w:r>
      <w:r>
        <w:rPr>
          <w:i/>
          <w:iCs/>
        </w:rPr>
        <w:t>Πέντε ώρες με τον Μάριο</w:t>
      </w:r>
      <w:r>
        <w:t xml:space="preserve"> του  Μιγκέλ </w:t>
      </w:r>
      <w:proofErr w:type="spellStart"/>
      <w:r>
        <w:t>Ντελίμπες</w:t>
      </w:r>
      <w:proofErr w:type="spellEnd"/>
      <w:r>
        <w:t xml:space="preserve"> σε  μετάφραση Κωνσταντίνου Παλαι</w:t>
      </w:r>
      <w:r>
        <w:t>ολόγου,  από τις Εκδόσεις Ποταμός.</w:t>
      </w:r>
    </w:p>
    <w:p w:rsidR="00AB6F3D" w:rsidRDefault="00E96837">
      <w:pPr>
        <w:jc w:val="both"/>
      </w:pPr>
      <w:r>
        <w:t xml:space="preserve">Το βιβλίο </w:t>
      </w:r>
      <w:r>
        <w:rPr>
          <w:i/>
          <w:iCs/>
        </w:rPr>
        <w:t xml:space="preserve">Πέντε ώρες με τον Μάριο </w:t>
      </w:r>
      <w:r>
        <w:t xml:space="preserve">το σημαντικότερο μυθιστόρημα του </w:t>
      </w:r>
      <w:proofErr w:type="spellStart"/>
      <w:r>
        <w:t>Ντελίμπες</w:t>
      </w:r>
      <w:proofErr w:type="spellEnd"/>
      <w:r>
        <w:t xml:space="preserve">   θεωρείται ένα από τα μυθιστορήματα  που εκφράζουν καλύτερα τη</w:t>
      </w:r>
      <w:r>
        <w:t>ν</w:t>
      </w:r>
      <w:r>
        <w:t xml:space="preserve"> ισπανική κοινωνία της δεκαετίας του ’50. Το έργο έγινε ευρύτερα γνωστό μέχρι τι</w:t>
      </w:r>
      <w:r>
        <w:t xml:space="preserve">ς μέρες μας, μέσω του θεάτρου και του κινηματογράφου. Πρόκειται για έναν </w:t>
      </w:r>
      <w:proofErr w:type="spellStart"/>
      <w:r>
        <w:t>πρωτοπρόσωπο</w:t>
      </w:r>
      <w:proofErr w:type="spellEnd"/>
      <w:r>
        <w:t xml:space="preserve"> μονόλογο της 44χρονης Κάρμεν που μόλις έχει χάσει τον άντρα της. Μέσα απ’ αυτήν  τη  φωνή ακούμε  και τους υπόλοιπους χαρακτήρες. Ο ίδιος ο μεταφραστής αναφέρεται στις δυ</w:t>
      </w:r>
      <w:r>
        <w:t>σκολίες που προέκυψαν κατά τη</w:t>
      </w:r>
      <w:r>
        <w:t xml:space="preserve"> </w:t>
      </w:r>
      <w:r>
        <w:t xml:space="preserve">μετάφραση αυτού του έργου: η χρονική περίοδος στην οποία εκτυλίσσεται η δράση, η </w:t>
      </w:r>
      <w:proofErr w:type="spellStart"/>
      <w:r>
        <w:t>φρανκική</w:t>
      </w:r>
      <w:proofErr w:type="spellEnd"/>
      <w:r>
        <w:t xml:space="preserve"> Ισπανία της  δεκαετίας του </w:t>
      </w:r>
      <w:r>
        <w:t>’</w:t>
      </w:r>
      <w:r>
        <w:t>60, οι λεπτομερείς επιλογές του συγγραφέα ως προς το λεξιλόγιο, τις απαραίτητες  υποσημειώσεις  που παρόλα α</w:t>
      </w:r>
      <w:r>
        <w:t xml:space="preserve">υτά είναι περιορισμένες, </w:t>
      </w:r>
      <w:proofErr w:type="spellStart"/>
      <w:r>
        <w:t>προφορικότητα</w:t>
      </w:r>
      <w:proofErr w:type="spellEnd"/>
      <w:r>
        <w:t xml:space="preserve"> του κειμένου όπως και το παραληρηματικό στοιχείο που διακατέχει τον μονόλογο. Ο μεταφραστής κατάφερε να προσπεράσει αυτά τα προβλήματα με εξαιρετικό τρόπο και να αποδώσει τα στοιχεία εκείνα που κάνουν το βιβλίο μοναδι</w:t>
      </w:r>
      <w:r>
        <w:t>κό. Η</w:t>
      </w:r>
      <w:r>
        <w:t xml:space="preserve"> </w:t>
      </w:r>
      <w:r>
        <w:t>εισαγωγή του μεταφραστή στην αρχή του βιβλίου, είναι ιδιαίτερα κατατοπιστική και ουσιαστική.</w:t>
      </w:r>
    </w:p>
    <w:p w:rsidR="00AB6F3D" w:rsidRDefault="00AB6F3D">
      <w:pPr>
        <w:jc w:val="both"/>
        <w:rPr>
          <w:b/>
          <w:bCs/>
        </w:rPr>
      </w:pPr>
    </w:p>
    <w:p w:rsidR="00AB6F3D" w:rsidRDefault="00E96837">
      <w:pPr>
        <w:jc w:val="both"/>
      </w:pPr>
      <w:r>
        <w:rPr>
          <w:b/>
          <w:bCs/>
        </w:rPr>
        <w:t xml:space="preserve">Βραβείο </w:t>
      </w:r>
      <w:r>
        <w:rPr>
          <w:b/>
          <w:bCs/>
        </w:rPr>
        <w:t>μετάφρασης</w:t>
      </w:r>
      <w:r>
        <w:rPr>
          <w:b/>
          <w:bCs/>
        </w:rPr>
        <w:t xml:space="preserve"> </w:t>
      </w:r>
      <w:r>
        <w:rPr>
          <w:b/>
          <w:bCs/>
        </w:rPr>
        <w:t xml:space="preserve">έργου  </w:t>
      </w:r>
      <w:r>
        <w:rPr>
          <w:b/>
          <w:bCs/>
        </w:rPr>
        <w:t>ε</w:t>
      </w:r>
      <w:r>
        <w:rPr>
          <w:b/>
          <w:bCs/>
        </w:rPr>
        <w:t xml:space="preserve">λληνικής </w:t>
      </w:r>
      <w:r>
        <w:rPr>
          <w:b/>
          <w:bCs/>
        </w:rPr>
        <w:t>λογοτεχνίας</w:t>
      </w:r>
      <w:r>
        <w:rPr>
          <w:b/>
          <w:bCs/>
        </w:rPr>
        <w:t xml:space="preserve"> σε ξένη </w:t>
      </w:r>
      <w:r>
        <w:rPr>
          <w:b/>
          <w:bCs/>
        </w:rPr>
        <w:t>γλώσσα</w:t>
      </w:r>
    </w:p>
    <w:p w:rsidR="00AB6F3D" w:rsidRPr="009D1C3F" w:rsidRDefault="00E96837">
      <w:pPr>
        <w:jc w:val="both"/>
        <w:rPr>
          <w:b/>
          <w:bCs/>
        </w:rPr>
      </w:pPr>
      <w:r>
        <w:t xml:space="preserve">Το βραβείο απονέμεται </w:t>
      </w:r>
      <w:r>
        <w:rPr>
          <w:lang w:val="en-US"/>
        </w:rPr>
        <w:t>ex</w:t>
      </w:r>
      <w:r>
        <w:t xml:space="preserve"> </w:t>
      </w:r>
      <w:proofErr w:type="spellStart"/>
      <w:r>
        <w:rPr>
          <w:lang w:val="en-US"/>
        </w:rPr>
        <w:t>aequo</w:t>
      </w:r>
      <w:proofErr w:type="spellEnd"/>
      <w:r>
        <w:t xml:space="preserve"> στην </w:t>
      </w:r>
      <w:proofErr w:type="spellStart"/>
      <w:r>
        <w:rPr>
          <w:b/>
          <w:bCs/>
        </w:rPr>
        <w:t>Maria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Caracausi</w:t>
      </w:r>
      <w:proofErr w:type="spellEnd"/>
      <w:r>
        <w:t xml:space="preserve">  για τη μετάφραση του έργου  </w:t>
      </w:r>
      <w:proofErr w:type="spellStart"/>
      <w:r>
        <w:rPr>
          <w:b/>
          <w:bCs/>
          <w:lang w:val="en-US"/>
        </w:rPr>
        <w:t>Ghiannis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Ritsos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  <w:lang w:val="en-US"/>
        </w:rPr>
        <w:t>Bianche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macule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sopra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  <w:lang w:val="en-US"/>
        </w:rPr>
        <w:t>il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  <w:lang w:val="en-US"/>
        </w:rPr>
        <w:t>bianco</w:t>
      </w:r>
      <w:proofErr w:type="spellEnd"/>
      <w:r>
        <w:t xml:space="preserve"> και στην</w:t>
      </w:r>
      <w:r>
        <w:t xml:space="preserve"> </w:t>
      </w:r>
      <w:r>
        <w:rPr>
          <w:b/>
          <w:bCs/>
          <w:lang w:val="en-US"/>
        </w:rPr>
        <w:t>Paola</w:t>
      </w:r>
      <w:r w:rsidRPr="009D1C3F">
        <w:rPr>
          <w:b/>
          <w:bCs/>
        </w:rPr>
        <w:t xml:space="preserve"> </w:t>
      </w:r>
      <w:r>
        <w:rPr>
          <w:b/>
          <w:bCs/>
          <w:lang w:val="en-US"/>
        </w:rPr>
        <w:t>Maria</w:t>
      </w:r>
      <w:r w:rsidRPr="009D1C3F"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Minucci</w:t>
      </w:r>
      <w:proofErr w:type="spellEnd"/>
      <w:r>
        <w:rPr>
          <w:b/>
          <w:bCs/>
        </w:rPr>
        <w:t xml:space="preserve"> </w:t>
      </w:r>
      <w:r>
        <w:t xml:space="preserve">για τη μετάφραση του έργου </w:t>
      </w:r>
      <w:proofErr w:type="spellStart"/>
      <w:r>
        <w:rPr>
          <w:b/>
          <w:bCs/>
          <w:lang w:val="en-US"/>
        </w:rPr>
        <w:t>Konstandinos</w:t>
      </w:r>
      <w:proofErr w:type="spellEnd"/>
      <w:r w:rsidRPr="009D1C3F">
        <w:rPr>
          <w:b/>
          <w:bCs/>
        </w:rPr>
        <w:t xml:space="preserve"> </w:t>
      </w:r>
      <w:r>
        <w:rPr>
          <w:b/>
          <w:bCs/>
          <w:lang w:val="en-US"/>
        </w:rPr>
        <w:t>P</w:t>
      </w:r>
      <w:r w:rsidRPr="009D1C3F">
        <w:rPr>
          <w:b/>
          <w:bCs/>
        </w:rPr>
        <w:t xml:space="preserve">. </w:t>
      </w:r>
      <w:proofErr w:type="spellStart"/>
      <w:r>
        <w:rPr>
          <w:b/>
          <w:bCs/>
          <w:lang w:val="en-US"/>
        </w:rPr>
        <w:t>Kavafis</w:t>
      </w:r>
      <w:proofErr w:type="spellEnd"/>
      <w:r w:rsidRPr="009D1C3F"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  <w:lang w:val="en-US"/>
        </w:rPr>
        <w:t>Tutte</w:t>
      </w:r>
      <w:proofErr w:type="spellEnd"/>
      <w:r w:rsidRPr="009D1C3F"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le</w:t>
      </w:r>
      <w:r w:rsidRPr="009D1C3F">
        <w:rPr>
          <w:b/>
          <w:bCs/>
          <w:i/>
          <w:iCs/>
        </w:rPr>
        <w:t xml:space="preserve"> </w:t>
      </w:r>
      <w:proofErr w:type="spellStart"/>
      <w:proofErr w:type="gramStart"/>
      <w:r>
        <w:rPr>
          <w:b/>
          <w:bCs/>
          <w:i/>
          <w:iCs/>
          <w:lang w:val="en-US"/>
        </w:rPr>
        <w:t>poesie</w:t>
      </w:r>
      <w:proofErr w:type="spellEnd"/>
      <w:r w:rsidRPr="009D1C3F">
        <w:rPr>
          <w:b/>
          <w:bCs/>
        </w:rPr>
        <w:t xml:space="preserve"> .</w:t>
      </w:r>
      <w:proofErr w:type="gramEnd"/>
    </w:p>
    <w:p w:rsidR="00AB6F3D" w:rsidRPr="009D1C3F" w:rsidRDefault="00E96837">
      <w:pPr>
        <w:jc w:val="both"/>
        <w:rPr>
          <w:lang w:val="en-US"/>
        </w:rPr>
      </w:pPr>
      <w:bookmarkStart w:id="1" w:name="_Hlk76737541"/>
      <w:proofErr w:type="spellStart"/>
      <w:r>
        <w:rPr>
          <w:lang w:val="en-US"/>
        </w:rPr>
        <w:t>Ghiannis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Ritsos</w:t>
      </w:r>
      <w:proofErr w:type="spellEnd"/>
      <w:r>
        <w:rPr>
          <w:lang w:val="en-US"/>
        </w:rPr>
        <w:t>,</w:t>
      </w:r>
      <w:r w:rsidRPr="009D1C3F"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Bianche</w:t>
      </w:r>
      <w:proofErr w:type="spellEnd"/>
      <w:r>
        <w:rPr>
          <w:i/>
          <w:iCs/>
          <w:lang w:val="en-US"/>
        </w:rPr>
        <w:t xml:space="preserve"> macule sopra </w:t>
      </w:r>
      <w:proofErr w:type="spellStart"/>
      <w:r>
        <w:rPr>
          <w:i/>
          <w:iCs/>
          <w:lang w:val="en-US"/>
        </w:rPr>
        <w:t>il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bianco</w:t>
      </w:r>
      <w:proofErr w:type="spellEnd"/>
      <w:r>
        <w:rPr>
          <w:lang w:val="en-US"/>
        </w:rPr>
        <w:t xml:space="preserve">, </w:t>
      </w:r>
      <w:bookmarkEnd w:id="1"/>
      <w:r>
        <w:rPr>
          <w:lang w:val="en-US"/>
        </w:rPr>
        <w:t xml:space="preserve">trad. </w:t>
      </w:r>
      <w:r w:rsidRPr="009D1C3F">
        <w:rPr>
          <w:lang w:val="en-US"/>
        </w:rPr>
        <w:t>Maria Caracausi, Ed. Le Torri del Vento, 2019, Palermo.</w:t>
      </w:r>
    </w:p>
    <w:p w:rsidR="00AB6F3D" w:rsidRDefault="00E96837">
      <w:pPr>
        <w:jc w:val="both"/>
      </w:pPr>
      <w:r>
        <w:t>Η νεοελ</w:t>
      </w:r>
      <w:r>
        <w:t xml:space="preserve">ληνίστρια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Caracausi</w:t>
      </w:r>
      <w:proofErr w:type="spellEnd"/>
      <w:r>
        <w:t>, πριν από λίγα χρόνια, κατά τη διάρκεια αρχειακής έρευνας, εντόπισε ποιήματα του Γιάννη Ρίτσου μη δημοσιευθέντα και άγνωστα, που αποτελούσαν μέρος της συλλογής</w:t>
      </w:r>
      <w:r>
        <w:rPr>
          <w:i/>
          <w:iCs/>
        </w:rPr>
        <w:t xml:space="preserve"> Άσπρες κηλίδες πάνω στο άσπρο </w:t>
      </w:r>
      <w:r>
        <w:t>(</w:t>
      </w:r>
      <w:proofErr w:type="spellStart"/>
      <w:r>
        <w:rPr>
          <w:i/>
          <w:iCs/>
        </w:rPr>
        <w:t>Bianche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macule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sopra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lastRenderedPageBreak/>
        <w:t>bianco</w:t>
      </w:r>
      <w:proofErr w:type="spellEnd"/>
      <w:r>
        <w:t xml:space="preserve">). Η </w:t>
      </w:r>
      <w:proofErr w:type="spellStart"/>
      <w:r>
        <w:t>Cara</w:t>
      </w:r>
      <w:r>
        <w:t>causi</w:t>
      </w:r>
      <w:proofErr w:type="spellEnd"/>
      <w:r>
        <w:t xml:space="preserve"> με εξαιρετική μεταφραστική δεινότητα απέδωσε στην ιταλική γλώσσα  την ποιητική συλλογή του Γιάννη Ρίτσου</w:t>
      </w:r>
      <w:r>
        <w:rPr>
          <w:i/>
          <w:iCs/>
        </w:rPr>
        <w:t xml:space="preserve"> Άσπρες κηλίδες πάνω στο άσπρο</w:t>
      </w:r>
      <w:r>
        <w:t xml:space="preserve"> (</w:t>
      </w:r>
      <w:proofErr w:type="spellStart"/>
      <w:r>
        <w:rPr>
          <w:i/>
          <w:iCs/>
        </w:rPr>
        <w:t>Bianche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macule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sopra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bianco</w:t>
      </w:r>
      <w:proofErr w:type="spellEnd"/>
      <w:r>
        <w:t xml:space="preserve">). Στην πλούσια προσφορά της Μ. </w:t>
      </w:r>
      <w:proofErr w:type="spellStart"/>
      <w:r>
        <w:t>Caracausi</w:t>
      </w:r>
      <w:proofErr w:type="spellEnd"/>
      <w:r>
        <w:t xml:space="preserve"> στη γνωριμία του ιταλικού κοινού με τη νεο</w:t>
      </w:r>
      <w:r>
        <w:t xml:space="preserve">ελληνική λογοτεχνία πρέπει να </w:t>
      </w:r>
      <w:proofErr w:type="spellStart"/>
      <w:r>
        <w:t>προσμετρηθεί</w:t>
      </w:r>
      <w:proofErr w:type="spellEnd"/>
      <w:r>
        <w:t xml:space="preserve"> όχι μόνο το πλούσιο (ποιοτικά και ποσοτικά) μεταφραστικό της έργο, αλλά και η συμβολή της στο εκδοτικό μέρος, ως διευθύντρια εκδοτικών σειρών ελληνικής λογοτεχνίας στους εκδοτικούς οίκους </w:t>
      </w:r>
      <w:proofErr w:type="spellStart"/>
      <w:r>
        <w:t>Le</w:t>
      </w:r>
      <w:proofErr w:type="spellEnd"/>
      <w:r>
        <w:t xml:space="preserve"> </w:t>
      </w:r>
      <w:proofErr w:type="spellStart"/>
      <w:r>
        <w:t>Torri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Vento</w:t>
      </w:r>
      <w:proofErr w:type="spellEnd"/>
      <w:r>
        <w:t xml:space="preserve"> και  </w:t>
      </w:r>
      <w:proofErr w:type="spellStart"/>
      <w:r>
        <w:t>P</w:t>
      </w:r>
      <w:r>
        <w:t>alermo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:rsidR="00AB6F3D" w:rsidRDefault="00E96837">
      <w:pPr>
        <w:jc w:val="both"/>
      </w:pPr>
      <w:bookmarkStart w:id="2" w:name="_Hlk76737507"/>
      <w:proofErr w:type="spellStart"/>
      <w:r>
        <w:rPr>
          <w:lang w:val="en-US"/>
        </w:rPr>
        <w:t>Konstandinos</w:t>
      </w:r>
      <w:proofErr w:type="spellEnd"/>
      <w:r>
        <w:rPr>
          <w:lang w:val="en-US"/>
        </w:rPr>
        <w:t xml:space="preserve"> P. </w:t>
      </w:r>
      <w:proofErr w:type="spellStart"/>
      <w:r>
        <w:rPr>
          <w:lang w:val="en-US"/>
        </w:rPr>
        <w:t>Kavafis</w:t>
      </w:r>
      <w:proofErr w:type="spellEnd"/>
      <w:r>
        <w:rPr>
          <w:lang w:val="en-US"/>
        </w:rPr>
        <w:t xml:space="preserve">, </w:t>
      </w:r>
      <w:proofErr w:type="spellStart"/>
      <w:r>
        <w:rPr>
          <w:i/>
          <w:iCs/>
          <w:lang w:val="en-US"/>
        </w:rPr>
        <w:t>Tutte</w:t>
      </w:r>
      <w:proofErr w:type="spellEnd"/>
      <w:r>
        <w:rPr>
          <w:i/>
          <w:iCs/>
          <w:lang w:val="en-US"/>
        </w:rPr>
        <w:t xml:space="preserve"> le </w:t>
      </w:r>
      <w:proofErr w:type="spellStart"/>
      <w:r>
        <w:rPr>
          <w:i/>
          <w:iCs/>
          <w:lang w:val="en-US"/>
        </w:rPr>
        <w:t>poesie</w:t>
      </w:r>
      <w:bookmarkEnd w:id="2"/>
      <w:proofErr w:type="spellEnd"/>
      <w:r>
        <w:rPr>
          <w:lang w:val="en-US"/>
        </w:rPr>
        <w:t xml:space="preserve">, trad. Paola Maria </w:t>
      </w:r>
      <w:proofErr w:type="spellStart"/>
      <w:r>
        <w:rPr>
          <w:lang w:val="en-US"/>
        </w:rPr>
        <w:t>Minucci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Donzelli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Poesia</w:t>
      </w:r>
      <w:proofErr w:type="spellEnd"/>
      <w:r>
        <w:rPr>
          <w:lang w:val="en-US"/>
        </w:rPr>
        <w:t xml:space="preserve">, 2019, Roma. </w:t>
      </w:r>
      <w:r>
        <w:rPr>
          <w:lang w:val="en-US"/>
        </w:rPr>
        <w:tab/>
      </w:r>
      <w:r>
        <w:t>Σημαντικότατη πολυετής εργασία που είχε ως αποτέλεσμα την έκδοση, για πρώτη φορά, στην ιταλική γλώσσα των Απάντων του Αλεξανδρινού (</w:t>
      </w:r>
      <w:r>
        <w:t>τα 154 αναγνωρισμένα ποιήματα, ακόμη 74 ποιήματα, τα περισσότερα ανέκδοτα στην ιταλική, και τα 27 ποιήματα, τα αποκηρυγμένα από τον ίδιο τον Αλεξανδρινό).</w:t>
      </w:r>
      <w:r>
        <w:t xml:space="preserve"> </w:t>
      </w:r>
      <w:r>
        <w:t xml:space="preserve">Εμβληματικό έργο πολλαπλών εκπαιδευτικών χρήσεων. </w:t>
      </w:r>
    </w:p>
    <w:p w:rsidR="00AB6F3D" w:rsidRDefault="00AB6F3D">
      <w:pPr>
        <w:jc w:val="both"/>
      </w:pPr>
    </w:p>
    <w:p w:rsidR="00AB6F3D" w:rsidRDefault="00E96837">
      <w:pPr>
        <w:jc w:val="both"/>
        <w:rPr>
          <w:b/>
          <w:bCs/>
        </w:rPr>
      </w:pPr>
      <w:r>
        <w:rPr>
          <w:b/>
          <w:bCs/>
        </w:rPr>
        <w:t xml:space="preserve">Βραβείο </w:t>
      </w:r>
      <w:r>
        <w:rPr>
          <w:b/>
          <w:bCs/>
        </w:rPr>
        <w:t>απόδοσης</w:t>
      </w:r>
      <w:r>
        <w:rPr>
          <w:b/>
          <w:bCs/>
        </w:rPr>
        <w:t xml:space="preserve"> </w:t>
      </w:r>
      <w:r>
        <w:rPr>
          <w:b/>
          <w:bCs/>
        </w:rPr>
        <w:t>έργου της Αρχαίας Ελληνικής Γραμ</w:t>
      </w:r>
      <w:r>
        <w:rPr>
          <w:b/>
          <w:bCs/>
        </w:rPr>
        <w:t xml:space="preserve">ματείας στα Νέα Ελληνικά </w:t>
      </w:r>
    </w:p>
    <w:p w:rsidR="00AB6F3D" w:rsidRDefault="00E96837">
      <w:pPr>
        <w:jc w:val="both"/>
        <w:rPr>
          <w:b/>
          <w:bCs/>
          <w:i/>
          <w:iCs/>
        </w:rPr>
      </w:pPr>
      <w:r>
        <w:t xml:space="preserve">Το βραβείο απονέμεται κατά πλειοψηφία στον </w:t>
      </w:r>
      <w:r>
        <w:rPr>
          <w:b/>
          <w:bCs/>
        </w:rPr>
        <w:t xml:space="preserve">Σταμάτη </w:t>
      </w:r>
      <w:r>
        <w:rPr>
          <w:b/>
          <w:bCs/>
        </w:rPr>
        <w:t>Ευ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Μπουσέ</w:t>
      </w:r>
      <w:proofErr w:type="spellEnd"/>
      <w:r>
        <w:rPr>
          <w:b/>
          <w:bCs/>
        </w:rPr>
        <w:t xml:space="preserve"> </w:t>
      </w:r>
      <w:r>
        <w:t xml:space="preserve">για τη μετάφραση του έργου του </w:t>
      </w:r>
      <w:r>
        <w:rPr>
          <w:b/>
          <w:bCs/>
        </w:rPr>
        <w:t xml:space="preserve">Λουκιανού </w:t>
      </w:r>
      <w:r>
        <w:rPr>
          <w:b/>
          <w:bCs/>
          <w:i/>
          <w:iCs/>
        </w:rPr>
        <w:t>Ρητόρων Διδάσκαλος</w:t>
      </w:r>
      <w:r>
        <w:rPr>
          <w:b/>
          <w:bCs/>
          <w:i/>
          <w:iCs/>
        </w:rPr>
        <w:t>.</w:t>
      </w:r>
    </w:p>
    <w:p w:rsidR="00AB6F3D" w:rsidRDefault="00E96837">
      <w:pPr>
        <w:jc w:val="both"/>
      </w:pPr>
      <w:r>
        <w:t xml:space="preserve">Λουκιανού, </w:t>
      </w:r>
      <w:r>
        <w:rPr>
          <w:i/>
          <w:iCs/>
        </w:rPr>
        <w:t>Ρητόρων Διδάσκαλος</w:t>
      </w:r>
      <w:r>
        <w:t>,</w:t>
      </w:r>
      <w:r>
        <w:t xml:space="preserve"> </w:t>
      </w:r>
      <w:r>
        <w:t xml:space="preserve">μεταφραστής: Σταμάτης Ευ. </w:t>
      </w:r>
      <w:proofErr w:type="spellStart"/>
      <w:r>
        <w:t>Μπουσές</w:t>
      </w:r>
      <w:proofErr w:type="spellEnd"/>
      <w:r>
        <w:t xml:space="preserve">, εκδόσεις </w:t>
      </w:r>
      <w:proofErr w:type="spellStart"/>
      <w:r>
        <w:t>Gutenberg</w:t>
      </w:r>
      <w:proofErr w:type="spellEnd"/>
      <w:r>
        <w:t xml:space="preserve">. Η </w:t>
      </w:r>
      <w:proofErr w:type="spellStart"/>
      <w:r>
        <w:t>λογοτεχνικότητα</w:t>
      </w:r>
      <w:proofErr w:type="spellEnd"/>
      <w:r>
        <w:t xml:space="preserve"> της</w:t>
      </w:r>
      <w:r>
        <w:t xml:space="preserve"> μετάφρασης είναι αντάξια του πρωτοτύπου, αφού ο μεταφραστής συναγωνίζεται τον ρήτορα σε γλωσσικές ακροβασίες και </w:t>
      </w:r>
      <w:proofErr w:type="spellStart"/>
      <w:r>
        <w:t>μεγαλοπεριόδες</w:t>
      </w:r>
      <w:proofErr w:type="spellEnd"/>
      <w:r>
        <w:t xml:space="preserve"> προτάσεις που μεταφέρουν σε εμάς κάτι από το πνεύμα της Μέσης και Αττικής Κωμωδίας, που προφανώς ήταν πρότυπο του Λουκιανού σε </w:t>
      </w:r>
      <w:r>
        <w:t>αυτή του τη σάτιρα.</w:t>
      </w:r>
    </w:p>
    <w:p w:rsidR="00AB6F3D" w:rsidRDefault="00E96837">
      <w:pPr>
        <w:jc w:val="both"/>
      </w:pPr>
      <w:r>
        <w:t>Μειοψήφησε η άποψη τριών μελών της Επιτροπής να μην απονεμηθεί φέτος το συγκεκριμένο βραβείο</w:t>
      </w:r>
      <w:r>
        <w:t>,</w:t>
      </w:r>
      <w:r>
        <w:t xml:space="preserve"> καθώς έκριναν ότι κανένα από τα έργα που συμπεριλαμβάνονται στην βραχεία λίστα δεν ανταποκρίνεται πλήρως στα κριτήρια βράβευσης σε αυτόν τον τ</w:t>
      </w:r>
      <w:r>
        <w:t>ομέα.</w:t>
      </w:r>
    </w:p>
    <w:p w:rsidR="00AB6F3D" w:rsidRDefault="00AB6F3D">
      <w:pPr>
        <w:jc w:val="both"/>
      </w:pPr>
    </w:p>
    <w:p w:rsidR="00AB6F3D" w:rsidRDefault="00E968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Ο Πρόεδρος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B6F3D" w:rsidRDefault="00E96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Παύλος Καλλιγάς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</w:p>
    <w:p w:rsidR="00AB6F3D" w:rsidRDefault="00E968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Ο Αντιπρόεδρος</w:t>
      </w:r>
    </w:p>
    <w:p w:rsidR="00AB6F3D" w:rsidRDefault="00E96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Ιωάννης </w:t>
      </w:r>
      <w:proofErr w:type="spellStart"/>
      <w:r>
        <w:rPr>
          <w:rFonts w:ascii="Arial" w:hAnsi="Arial" w:cs="Arial"/>
          <w:sz w:val="20"/>
          <w:szCs w:val="20"/>
        </w:rPr>
        <w:t>Τσόλκας</w:t>
      </w:r>
      <w:proofErr w:type="spellEnd"/>
      <w:r>
        <w:rPr>
          <w:rFonts w:ascii="Arial" w:hAnsi="Arial" w:cs="Arial"/>
          <w:sz w:val="20"/>
          <w:szCs w:val="20"/>
        </w:rPr>
        <w:t xml:space="preserve">       </w:t>
      </w:r>
    </w:p>
    <w:p w:rsidR="00AB6F3D" w:rsidRDefault="00E96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Τα Μέλη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B6F3D" w:rsidRDefault="00E96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Βασίλειος </w:t>
      </w:r>
      <w:proofErr w:type="spellStart"/>
      <w:r>
        <w:rPr>
          <w:rFonts w:ascii="Arial" w:hAnsi="Arial" w:cs="Arial"/>
          <w:sz w:val="20"/>
          <w:szCs w:val="20"/>
        </w:rPr>
        <w:t>Σαμπατακάκης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:rsidR="00AB6F3D" w:rsidRDefault="00E96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Μόσχος </w:t>
      </w:r>
      <w:proofErr w:type="spellStart"/>
      <w:r>
        <w:rPr>
          <w:rFonts w:ascii="Arial" w:hAnsi="Arial" w:cs="Arial"/>
          <w:sz w:val="20"/>
          <w:szCs w:val="20"/>
        </w:rPr>
        <w:t>Μορφακίδης-Φυλακτός</w:t>
      </w:r>
      <w:proofErr w:type="spellEnd"/>
    </w:p>
    <w:p w:rsidR="00AB6F3D" w:rsidRDefault="00E96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Δημήτρης Φίλιας </w:t>
      </w:r>
    </w:p>
    <w:p w:rsidR="00AB6F3D" w:rsidRDefault="00E96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Κωνσταντίνος Μπούρας,</w:t>
      </w:r>
    </w:p>
    <w:p w:rsidR="00AB6F3D" w:rsidRDefault="00E96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Κωνσταντίνος Καλφόπουλος, </w:t>
      </w:r>
    </w:p>
    <w:p w:rsidR="00AB6F3D" w:rsidRDefault="00E96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Ανάργυρος (Ερρίκος) Σοφράς,</w:t>
      </w:r>
    </w:p>
    <w:p w:rsidR="00AB6F3D" w:rsidRDefault="00E96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Ευρυβιάδης Σοφός </w:t>
      </w:r>
      <w:bookmarkStart w:id="3" w:name="_Hlk77148636"/>
    </w:p>
    <w:bookmarkEnd w:id="3"/>
    <w:p w:rsidR="00AB6F3D" w:rsidRDefault="00AB6F3D"/>
    <w:sectPr w:rsidR="00AB6F3D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837" w:rsidRDefault="00E96837">
      <w:pPr>
        <w:spacing w:line="240" w:lineRule="auto"/>
      </w:pPr>
      <w:r>
        <w:separator/>
      </w:r>
    </w:p>
  </w:endnote>
  <w:endnote w:type="continuationSeparator" w:id="0">
    <w:p w:rsidR="00E96837" w:rsidRDefault="00E96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837" w:rsidRDefault="00E96837">
      <w:pPr>
        <w:spacing w:after="0" w:line="240" w:lineRule="auto"/>
      </w:pPr>
      <w:r>
        <w:separator/>
      </w:r>
    </w:p>
  </w:footnote>
  <w:footnote w:type="continuationSeparator" w:id="0">
    <w:p w:rsidR="00E96837" w:rsidRDefault="00E96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36"/>
    <w:rsid w:val="00195065"/>
    <w:rsid w:val="005D17A1"/>
    <w:rsid w:val="00604857"/>
    <w:rsid w:val="006265A8"/>
    <w:rsid w:val="006B0752"/>
    <w:rsid w:val="006D16B3"/>
    <w:rsid w:val="007C6D7B"/>
    <w:rsid w:val="00807036"/>
    <w:rsid w:val="008B7C60"/>
    <w:rsid w:val="009D1C3F"/>
    <w:rsid w:val="00AB6F3D"/>
    <w:rsid w:val="00AE4013"/>
    <w:rsid w:val="00CB703A"/>
    <w:rsid w:val="00D97D3A"/>
    <w:rsid w:val="00DC2A26"/>
    <w:rsid w:val="00E90FCE"/>
    <w:rsid w:val="00E96837"/>
    <w:rsid w:val="0A963D7C"/>
    <w:rsid w:val="0E87371C"/>
    <w:rsid w:val="19C1655D"/>
    <w:rsid w:val="1AF87EED"/>
    <w:rsid w:val="275C525C"/>
    <w:rsid w:val="312020E3"/>
    <w:rsid w:val="405C51A6"/>
    <w:rsid w:val="447D2B3E"/>
    <w:rsid w:val="46E05D38"/>
    <w:rsid w:val="486D0CDA"/>
    <w:rsid w:val="49C425C6"/>
    <w:rsid w:val="4D730CFB"/>
    <w:rsid w:val="53BF1AF6"/>
    <w:rsid w:val="64491397"/>
    <w:rsid w:val="7F5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F778C-55A1-4F18-B7E3-14F37ED8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45BA45EA-B297-4588-BD2F-29BABE46F0F8}"/>
</file>

<file path=customXml/itemProps3.xml><?xml version="1.0" encoding="utf-8"?>
<ds:datastoreItem xmlns:ds="http://schemas.openxmlformats.org/officeDocument/2006/customXml" ds:itemID="{70F68BA9-B09D-4DB3-9B57-68A6A13EE5A4}"/>
</file>

<file path=customXml/itemProps4.xml><?xml version="1.0" encoding="utf-8"?>
<ds:datastoreItem xmlns:ds="http://schemas.openxmlformats.org/officeDocument/2006/customXml" ds:itemID="{FCE31648-9CBE-4F8B-8924-49C71AC88C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ΣΚΕΠΤΙΚΟ ΕΠΙΤΡΟΠΗΣ ΛΟΓΟΤΕΧΝΙΚΗΣ ΜΕΤΑΦΡΑΣΗΣ 2020</dc:title>
  <dc:creator>g per</dc:creator>
  <cp:lastModifiedBy>Ελευθερία Πελτέκη</cp:lastModifiedBy>
  <cp:revision>2</cp:revision>
  <cp:lastPrinted>2021-07-14T08:49:00Z</cp:lastPrinted>
  <dcterms:created xsi:type="dcterms:W3CDTF">2021-07-21T09:15:00Z</dcterms:created>
  <dcterms:modified xsi:type="dcterms:W3CDTF">2021-07-21T09:15:00Z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  <property fmtid="{D5CDD505-2E9C-101B-9397-08002B2CF9AE}" pid="3" name="ContentTypeId">
    <vt:lpwstr>0x01010083D890F2F5BE644981A254C8A4FE6820</vt:lpwstr>
  </property>
</Properties>
</file>